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ED" w:rsidRPr="00E563CA" w:rsidRDefault="009542ED" w:rsidP="009542ED">
      <w:pPr>
        <w:ind w:left="5040"/>
        <w:jc w:val="both"/>
      </w:pPr>
      <w:r w:rsidRPr="00E563CA">
        <w:t>PATVIRTINTA</w:t>
      </w:r>
    </w:p>
    <w:p w:rsidR="009542ED" w:rsidRPr="00E563CA" w:rsidRDefault="009542ED" w:rsidP="009542ED">
      <w:pPr>
        <w:ind w:left="5040"/>
        <w:jc w:val="both"/>
      </w:pPr>
      <w:r w:rsidRPr="00E563CA">
        <w:t>Vilkaviškio r. Kybartų „Saulės“ progimnazijos</w:t>
      </w:r>
    </w:p>
    <w:p w:rsidR="009542ED" w:rsidRPr="00E563CA" w:rsidRDefault="00B57426" w:rsidP="009542ED">
      <w:pPr>
        <w:ind w:left="5040"/>
        <w:jc w:val="both"/>
      </w:pPr>
      <w:r>
        <w:t>direktoriaus 2021</w:t>
      </w:r>
      <w:r w:rsidR="009542ED" w:rsidRPr="00E563CA">
        <w:t xml:space="preserve"> </w:t>
      </w:r>
      <w:proofErr w:type="spellStart"/>
      <w:r w:rsidR="009542ED" w:rsidRPr="00E563CA">
        <w:t>m</w:t>
      </w:r>
      <w:proofErr w:type="spellEnd"/>
      <w:r w:rsidR="009542ED" w:rsidRPr="00E563CA">
        <w:t xml:space="preserve">. </w:t>
      </w:r>
      <w:r>
        <w:t>rugpjūčio 31</w:t>
      </w:r>
      <w:r w:rsidR="009542ED">
        <w:t xml:space="preserve"> </w:t>
      </w:r>
      <w:proofErr w:type="spellStart"/>
      <w:r w:rsidR="009542ED" w:rsidRPr="00E563CA">
        <w:t>d</w:t>
      </w:r>
      <w:proofErr w:type="spellEnd"/>
      <w:r w:rsidR="009542ED" w:rsidRPr="00E563CA">
        <w:t>.</w:t>
      </w:r>
    </w:p>
    <w:p w:rsidR="009542ED" w:rsidRDefault="009542ED" w:rsidP="009542ED">
      <w:pPr>
        <w:ind w:left="5040"/>
        <w:jc w:val="both"/>
      </w:pPr>
      <w:r w:rsidRPr="00E563CA">
        <w:t xml:space="preserve">įsakymu </w:t>
      </w:r>
      <w:proofErr w:type="spellStart"/>
      <w:r w:rsidRPr="00E563CA">
        <w:t>Nr</w:t>
      </w:r>
      <w:proofErr w:type="spellEnd"/>
      <w:r w:rsidRPr="00E563CA">
        <w:t xml:space="preserve">. </w:t>
      </w:r>
      <w:r w:rsidR="00B57426">
        <w:t>ĮV-44</w:t>
      </w:r>
    </w:p>
    <w:p w:rsidR="00E10823" w:rsidRDefault="00E10823" w:rsidP="009542ED">
      <w:pPr>
        <w:ind w:left="5040"/>
        <w:jc w:val="both"/>
      </w:pPr>
    </w:p>
    <w:p w:rsidR="00E10823" w:rsidRPr="00E563CA" w:rsidRDefault="00E10823" w:rsidP="00B57426">
      <w:pPr>
        <w:jc w:val="both"/>
      </w:pPr>
    </w:p>
    <w:p w:rsidR="00E10823" w:rsidRPr="002E04D0" w:rsidRDefault="00E10823" w:rsidP="00B57426">
      <w:pPr>
        <w:jc w:val="center"/>
        <w:rPr>
          <w:b/>
        </w:rPr>
      </w:pPr>
      <w:r w:rsidRPr="002E04D0">
        <w:rPr>
          <w:b/>
        </w:rPr>
        <w:t>VILKAVIŠKIO R. KYBARTŲ „SAULĖS“ PROGIMNAZIJOS</w:t>
      </w:r>
    </w:p>
    <w:p w:rsidR="00E10823" w:rsidRPr="00E10823" w:rsidRDefault="00E10823" w:rsidP="00B57426">
      <w:pPr>
        <w:jc w:val="center"/>
        <w:rPr>
          <w:b/>
        </w:rPr>
      </w:pPr>
      <w:r w:rsidRPr="00E10823">
        <w:rPr>
          <w:b/>
        </w:rPr>
        <w:t xml:space="preserve"> UGDYMO KARJERAI PROGRAMOS ĮGYVENDINIMO TVARKOS APRAŠAS</w:t>
      </w:r>
    </w:p>
    <w:p w:rsidR="000661FB" w:rsidRDefault="000661FB" w:rsidP="00B57426"/>
    <w:p w:rsidR="00B57426" w:rsidRDefault="00E10823" w:rsidP="00B57426">
      <w:pPr>
        <w:jc w:val="center"/>
        <w:rPr>
          <w:b/>
        </w:rPr>
      </w:pPr>
      <w:r w:rsidRPr="00E10823">
        <w:rPr>
          <w:b/>
        </w:rPr>
        <w:t xml:space="preserve">I SKYRIUS </w:t>
      </w:r>
    </w:p>
    <w:p w:rsidR="00E10823" w:rsidRDefault="00E10823" w:rsidP="00B57426">
      <w:pPr>
        <w:jc w:val="center"/>
        <w:rPr>
          <w:b/>
        </w:rPr>
      </w:pPr>
      <w:r w:rsidRPr="00E10823">
        <w:rPr>
          <w:b/>
        </w:rPr>
        <w:t>BENDROSIOS NUOSTATOS</w:t>
      </w:r>
    </w:p>
    <w:p w:rsidR="00E10823" w:rsidRPr="00E10823" w:rsidRDefault="00E10823" w:rsidP="00B57426">
      <w:pPr>
        <w:jc w:val="center"/>
        <w:rPr>
          <w:b/>
        </w:rPr>
      </w:pPr>
    </w:p>
    <w:p w:rsidR="00E10823" w:rsidRDefault="00E10823" w:rsidP="00B57426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</w:t>
      </w:r>
      <w:r w:rsidRPr="00AC7E6A">
        <w:rPr>
          <w:rFonts w:ascii="Times New Roman" w:hAnsi="Times New Roman"/>
          <w:sz w:val="24"/>
          <w:szCs w:val="24"/>
        </w:rPr>
        <w:t>rogimnazijos (toliau – Progimnazija) Ugdymo karj</w:t>
      </w:r>
      <w:r>
        <w:rPr>
          <w:rFonts w:ascii="Times New Roman" w:hAnsi="Times New Roman"/>
          <w:sz w:val="24"/>
          <w:szCs w:val="24"/>
        </w:rPr>
        <w:t>erai programos įgyvendinimo 2021–2022</w:t>
      </w:r>
      <w:r w:rsidRPr="00AC7E6A">
        <w:rPr>
          <w:rFonts w:ascii="Times New Roman" w:hAnsi="Times New Roman"/>
          <w:sz w:val="24"/>
          <w:szCs w:val="24"/>
        </w:rPr>
        <w:t xml:space="preserve"> mokslo metais tvarkos aprašas (toliau – Aprašas) parengtas vadovaujantis Ugdymo karjerai programa, patvirtinta Lietuvos Respublikos švietimo ir mokslo ministro 2014 </w:t>
      </w:r>
      <w:proofErr w:type="spellStart"/>
      <w:r w:rsidRPr="00AC7E6A">
        <w:rPr>
          <w:rFonts w:ascii="Times New Roman" w:hAnsi="Times New Roman"/>
          <w:sz w:val="24"/>
          <w:szCs w:val="24"/>
        </w:rPr>
        <w:t>m</w:t>
      </w:r>
      <w:proofErr w:type="spellEnd"/>
      <w:r w:rsidRPr="00AC7E6A">
        <w:rPr>
          <w:rFonts w:ascii="Times New Roman" w:hAnsi="Times New Roman"/>
          <w:sz w:val="24"/>
          <w:szCs w:val="24"/>
        </w:rPr>
        <w:t xml:space="preserve">. sausio 15 </w:t>
      </w:r>
      <w:proofErr w:type="spellStart"/>
      <w:r w:rsidRPr="00AC7E6A">
        <w:rPr>
          <w:rFonts w:ascii="Times New Roman" w:hAnsi="Times New Roman"/>
          <w:sz w:val="24"/>
          <w:szCs w:val="24"/>
        </w:rPr>
        <w:t>d</w:t>
      </w:r>
      <w:proofErr w:type="spellEnd"/>
      <w:r w:rsidRPr="00AC7E6A">
        <w:rPr>
          <w:rFonts w:ascii="Times New Roman" w:hAnsi="Times New Roman"/>
          <w:sz w:val="24"/>
          <w:szCs w:val="24"/>
        </w:rPr>
        <w:t xml:space="preserve">. įsakymu </w:t>
      </w:r>
      <w:proofErr w:type="spellStart"/>
      <w:r w:rsidRPr="00AC7E6A">
        <w:rPr>
          <w:rFonts w:ascii="Times New Roman" w:hAnsi="Times New Roman"/>
          <w:sz w:val="24"/>
          <w:szCs w:val="24"/>
        </w:rPr>
        <w:t>Nr</w:t>
      </w:r>
      <w:proofErr w:type="spellEnd"/>
      <w:r w:rsidRPr="00AC7E6A">
        <w:rPr>
          <w:rFonts w:ascii="Times New Roman" w:hAnsi="Times New Roman"/>
          <w:sz w:val="24"/>
          <w:szCs w:val="24"/>
        </w:rPr>
        <w:t xml:space="preserve">. V-72 „Dėl Ugdymo karjerai programos patvirtinimo“. </w:t>
      </w:r>
    </w:p>
    <w:p w:rsidR="00E10823" w:rsidRPr="00AC7E6A" w:rsidRDefault="00E10823" w:rsidP="00B57426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57426" w:rsidRDefault="00E10823" w:rsidP="00B57426">
      <w:pPr>
        <w:jc w:val="center"/>
        <w:rPr>
          <w:b/>
        </w:rPr>
      </w:pPr>
      <w:r w:rsidRPr="00E10823">
        <w:rPr>
          <w:b/>
        </w:rPr>
        <w:t xml:space="preserve">II SKYRIUS </w:t>
      </w:r>
    </w:p>
    <w:p w:rsidR="00E10823" w:rsidRDefault="00E10823" w:rsidP="00B57426">
      <w:pPr>
        <w:jc w:val="center"/>
        <w:rPr>
          <w:b/>
        </w:rPr>
      </w:pPr>
      <w:r w:rsidRPr="00E10823">
        <w:rPr>
          <w:b/>
        </w:rPr>
        <w:t>MOKINIŲ UGDYMO KARJERAI DARBO GRUPĖ, JOS FUNKCIJOS IR VEIKLA</w:t>
      </w:r>
    </w:p>
    <w:p w:rsidR="00E10823" w:rsidRPr="00E10823" w:rsidRDefault="00E10823" w:rsidP="00B57426">
      <w:pPr>
        <w:jc w:val="center"/>
        <w:rPr>
          <w:b/>
        </w:rPr>
      </w:pPr>
    </w:p>
    <w:p w:rsidR="00B57426" w:rsidRDefault="00E10823" w:rsidP="00B57426">
      <w:pPr>
        <w:tabs>
          <w:tab w:val="left" w:pos="993"/>
        </w:tabs>
        <w:ind w:firstLine="709"/>
        <w:jc w:val="both"/>
      </w:pPr>
      <w:r w:rsidRPr="00AC7E6A">
        <w:t>2.</w:t>
      </w:r>
      <w:r w:rsidR="00B57426">
        <w:t xml:space="preserve"> </w:t>
      </w:r>
      <w:r>
        <w:t>P</w:t>
      </w:r>
      <w:r w:rsidRPr="00AC7E6A">
        <w:t xml:space="preserve">rogimnazijos direktoriaus 2018 </w:t>
      </w:r>
      <w:proofErr w:type="spellStart"/>
      <w:r w:rsidRPr="00AC7E6A">
        <w:t>m</w:t>
      </w:r>
      <w:proofErr w:type="spellEnd"/>
      <w:r w:rsidRPr="00AC7E6A">
        <w:t xml:space="preserve">. birželio 18 </w:t>
      </w:r>
      <w:proofErr w:type="spellStart"/>
      <w:r w:rsidRPr="00AC7E6A">
        <w:t>d</w:t>
      </w:r>
      <w:proofErr w:type="spellEnd"/>
      <w:r w:rsidRPr="00AC7E6A">
        <w:t xml:space="preserve">. įsakymu </w:t>
      </w:r>
      <w:proofErr w:type="spellStart"/>
      <w:r w:rsidRPr="00AC7E6A">
        <w:t>Nr</w:t>
      </w:r>
      <w:proofErr w:type="spellEnd"/>
      <w:r w:rsidRPr="00AC7E6A">
        <w:t>. ĮV-54 sudaryta progimnazijos Mokinių ugdymo karjerai darbo grupė.</w:t>
      </w:r>
    </w:p>
    <w:p w:rsidR="00B57426" w:rsidRDefault="00E10823" w:rsidP="00B57426">
      <w:pPr>
        <w:tabs>
          <w:tab w:val="left" w:pos="993"/>
        </w:tabs>
        <w:ind w:firstLine="709"/>
        <w:jc w:val="both"/>
      </w:pPr>
      <w:r w:rsidRPr="00AC7E6A">
        <w:t>3. Pagrindinės ugdymo karjerai darbo grupės funkcijos:</w:t>
      </w:r>
    </w:p>
    <w:p w:rsidR="00B57426" w:rsidRDefault="00E10823" w:rsidP="00B57426">
      <w:pPr>
        <w:tabs>
          <w:tab w:val="left" w:pos="993"/>
        </w:tabs>
        <w:ind w:firstLine="709"/>
        <w:jc w:val="both"/>
      </w:pPr>
      <w:r w:rsidRPr="00AC7E6A">
        <w:t xml:space="preserve">3.1. teikti karjeros paslaugas (ugdymo karjerai, karjeros informavimo ir profesinio </w:t>
      </w:r>
      <w:proofErr w:type="spellStart"/>
      <w:r w:rsidRPr="00AC7E6A">
        <w:t>veiklinimo</w:t>
      </w:r>
      <w:proofErr w:type="spellEnd"/>
      <w:r w:rsidRPr="00AC7E6A">
        <w:t>, karjeros konsultavimo) ir priemones (</w:t>
      </w:r>
      <w:proofErr w:type="spellStart"/>
      <w:r w:rsidRPr="00AC7E6A">
        <w:t>į(si)vertinimo</w:t>
      </w:r>
      <w:proofErr w:type="spellEnd"/>
      <w:r w:rsidRPr="00AC7E6A">
        <w:t xml:space="preserve"> ir darbo paieškos), mokiniams progimnazijoje – konsultuoti mokinius ir jų grupes karjeros klausimais, kartu su karjeros konsultantu įgyvendinti karjeros kursą ar vesti užsiėmimus, organizuoti profesinio </w:t>
      </w:r>
      <w:proofErr w:type="spellStart"/>
      <w:r w:rsidRPr="00AC7E6A">
        <w:t>veiklinimo</w:t>
      </w:r>
      <w:proofErr w:type="spellEnd"/>
      <w:r w:rsidRPr="00AC7E6A">
        <w:t xml:space="preserve"> renginius ir kitas priemones progimnazijoje, teikti karjeros plėtojimui reikalingą informaciją mokiniams ir </w:t>
      </w:r>
      <w:proofErr w:type="spellStart"/>
      <w:r w:rsidRPr="00AC7E6A">
        <w:t>pan</w:t>
      </w:r>
      <w:proofErr w:type="spellEnd"/>
      <w:r w:rsidRPr="00AC7E6A">
        <w:t xml:space="preserve">. Šiai veiklai / funkcijai atlikti skiriama ne mažiau 70 </w:t>
      </w:r>
      <w:proofErr w:type="spellStart"/>
      <w:r w:rsidRPr="00AC7E6A">
        <w:t>proc</w:t>
      </w:r>
      <w:proofErr w:type="spellEnd"/>
      <w:r w:rsidRPr="00AC7E6A">
        <w:t xml:space="preserve">. karjeros klausimais darbo laiko; </w:t>
      </w:r>
    </w:p>
    <w:p w:rsidR="00B465D1" w:rsidRDefault="00E10823" w:rsidP="00B57426">
      <w:pPr>
        <w:tabs>
          <w:tab w:val="left" w:pos="993"/>
        </w:tabs>
        <w:ind w:firstLine="709"/>
        <w:jc w:val="both"/>
      </w:pPr>
      <w:r w:rsidRPr="00AC7E6A">
        <w:t xml:space="preserve">3.2. koordinuoti karjeros paslaugų sistemos veiklą ir plėtojimą progimnazijoje – sudaryti ir vykdyti metinį karjeros paslaugų teikimo planą, koordinuoti šio plano įgyvendinimą, organizuoti darbus ir procesus su kitais mokytojais ir su karjeros paslaugomis susijusiais specialistais padedant jiems integruoti ugdymą karjerai į jų mokomuosius dalykus ir teikti kitas karjeros paslaugas, organizuoti karjeros paslaugų koordinavimo progimnazijoje darbo grupės veiklą ir </w:t>
      </w:r>
      <w:proofErr w:type="spellStart"/>
      <w:r w:rsidRPr="00AC7E6A">
        <w:t>pan</w:t>
      </w:r>
      <w:proofErr w:type="spellEnd"/>
      <w:r w:rsidRPr="00AC7E6A">
        <w:t xml:space="preserve">.; </w:t>
      </w:r>
    </w:p>
    <w:p w:rsidR="00B57426" w:rsidRDefault="00E10823" w:rsidP="00B57426">
      <w:pPr>
        <w:tabs>
          <w:tab w:val="left" w:pos="993"/>
        </w:tabs>
        <w:ind w:firstLine="709"/>
        <w:jc w:val="both"/>
      </w:pPr>
      <w:r w:rsidRPr="00AC7E6A">
        <w:t xml:space="preserve">3.3. koordinuoti ir vykdyti karjeros paslaugų kokybės užtikrinimą ir </w:t>
      </w:r>
      <w:proofErr w:type="spellStart"/>
      <w:r w:rsidRPr="00AC7E6A">
        <w:t>stebėseną</w:t>
      </w:r>
      <w:proofErr w:type="spellEnd"/>
      <w:r w:rsidRPr="00AC7E6A">
        <w:t xml:space="preserve"> progimnazijoje; </w:t>
      </w:r>
    </w:p>
    <w:p w:rsidR="00B57426" w:rsidRDefault="00E10823" w:rsidP="00B57426">
      <w:pPr>
        <w:tabs>
          <w:tab w:val="left" w:pos="993"/>
        </w:tabs>
        <w:ind w:firstLine="709"/>
        <w:jc w:val="both"/>
      </w:pPr>
      <w:r w:rsidRPr="00AC7E6A">
        <w:t>3.4. vykdyti ir kitas su karjeros paslaugomis progimnazijoje susijusias veiklas, jeigu tai reikalinga sklandžiam karjeros paslaugų sistemos funkcionavimui.</w:t>
      </w:r>
    </w:p>
    <w:p w:rsidR="00B57426" w:rsidRDefault="00E10823" w:rsidP="00B57426">
      <w:pPr>
        <w:tabs>
          <w:tab w:val="left" w:pos="993"/>
        </w:tabs>
        <w:ind w:firstLine="709"/>
        <w:jc w:val="both"/>
      </w:pPr>
      <w:r w:rsidRPr="00AC7E6A">
        <w:t>4. Mokytojų, klasių auklėtojų karjeros paslaugų srityje ugdymo karjerai funkcijos:</w:t>
      </w:r>
    </w:p>
    <w:p w:rsidR="00B57426" w:rsidRDefault="00E10823" w:rsidP="00B57426">
      <w:pPr>
        <w:tabs>
          <w:tab w:val="left" w:pos="993"/>
        </w:tabs>
        <w:ind w:firstLine="709"/>
        <w:jc w:val="both"/>
      </w:pPr>
      <w:r w:rsidRPr="00AC7E6A">
        <w:t xml:space="preserve">4.1. integruoti ugdymą karjerai į savo mokomuosius dalykus, ugdyti karjeros kompetencijas, susijusias su savo mokomuoju dalyku; ugdyti karjerai svarbias bendrąsias kompetencijas; </w:t>
      </w:r>
    </w:p>
    <w:p w:rsidR="00B57426" w:rsidRDefault="00E10823" w:rsidP="00B57426">
      <w:pPr>
        <w:tabs>
          <w:tab w:val="left" w:pos="993"/>
        </w:tabs>
        <w:ind w:firstLine="709"/>
        <w:jc w:val="both"/>
      </w:pPr>
      <w:r w:rsidRPr="00AC7E6A">
        <w:t xml:space="preserve">4.2. pagal savo veiklos sritį tam tikru mastu prisidėti prie karjeros specialistams numatytų veiklų / funkcijų atlikimo; </w:t>
      </w:r>
    </w:p>
    <w:p w:rsidR="00E10823" w:rsidRDefault="00E10823" w:rsidP="00B57426">
      <w:pPr>
        <w:tabs>
          <w:tab w:val="left" w:pos="993"/>
        </w:tabs>
        <w:ind w:firstLine="709"/>
        <w:jc w:val="both"/>
      </w:pPr>
      <w:r w:rsidRPr="00AC7E6A">
        <w:t>4.3. padėti, skirti ypatingą dėmesį mokiniams, kurių pasirengimo lygis priimti karjeros sprendimus ir spręsti karjeros problemas yra žemas.</w:t>
      </w:r>
    </w:p>
    <w:p w:rsidR="009542ED" w:rsidRDefault="009542ED"/>
    <w:p w:rsidR="009542ED" w:rsidRDefault="009542ED" w:rsidP="009542ED">
      <w:pPr>
        <w:jc w:val="center"/>
        <w:rPr>
          <w:b/>
          <w:bCs/>
        </w:rPr>
      </w:pPr>
      <w:r w:rsidRPr="002E04D0">
        <w:rPr>
          <w:b/>
          <w:bCs/>
        </w:rPr>
        <w:t>UGDYMO KARJERAI</w:t>
      </w:r>
      <w:r>
        <w:rPr>
          <w:b/>
          <w:bCs/>
        </w:rPr>
        <w:t xml:space="preserve"> </w:t>
      </w:r>
      <w:r w:rsidR="00E10823">
        <w:rPr>
          <w:b/>
          <w:bCs/>
        </w:rPr>
        <w:t>PRIEMONIŲ</w:t>
      </w:r>
      <w:r>
        <w:rPr>
          <w:b/>
          <w:bCs/>
        </w:rPr>
        <w:t xml:space="preserve"> PLANAS</w:t>
      </w:r>
    </w:p>
    <w:p w:rsidR="009542ED" w:rsidRDefault="00E10823" w:rsidP="009542ED">
      <w:pPr>
        <w:jc w:val="center"/>
        <w:rPr>
          <w:b/>
          <w:bCs/>
        </w:rPr>
      </w:pPr>
      <w:r>
        <w:rPr>
          <w:b/>
          <w:bCs/>
        </w:rPr>
        <w:t>2021–2022</w:t>
      </w:r>
      <w:r w:rsidR="009542ED">
        <w:rPr>
          <w:b/>
          <w:bCs/>
        </w:rPr>
        <w:t xml:space="preserve"> MOKSLO METAMS</w:t>
      </w:r>
    </w:p>
    <w:p w:rsidR="00B57426" w:rsidRDefault="00B57426" w:rsidP="00E10823">
      <w:pPr>
        <w:ind w:left="360"/>
        <w:jc w:val="both"/>
        <w:rPr>
          <w:b/>
          <w:bCs/>
        </w:rPr>
      </w:pPr>
    </w:p>
    <w:p w:rsidR="00B465D1" w:rsidRPr="00B465D1" w:rsidRDefault="00B465D1" w:rsidP="00B465D1">
      <w:pPr>
        <w:ind w:firstLine="709"/>
        <w:jc w:val="both"/>
      </w:pPr>
      <w:r>
        <w:t>5. Tikslas – padėti mokiniams susipažinti su darbo pasauliu, įgyti žinių, gebėjimų ir nuostatų</w:t>
      </w:r>
    </w:p>
    <w:p w:rsidR="00E10823" w:rsidRDefault="00E10823" w:rsidP="00B465D1">
      <w:pPr>
        <w:jc w:val="both"/>
      </w:pPr>
      <w:r>
        <w:lastRenderedPageBreak/>
        <w:t xml:space="preserve">apie save, mokymosi, saviraiškos, darbo galimybes, išsikelti būsimos profesinės karjeros tikslus, planuoti tolimesnį mokymąsi, studijas ir profesinę veiklą. </w:t>
      </w:r>
    </w:p>
    <w:p w:rsidR="00E10823" w:rsidRDefault="00E10823" w:rsidP="00B465D1">
      <w:pPr>
        <w:ind w:firstLine="709"/>
        <w:jc w:val="both"/>
      </w:pPr>
      <w:r>
        <w:t>6. Priemonės tikslui pasiekti:</w:t>
      </w:r>
    </w:p>
    <w:p w:rsidR="009542ED" w:rsidRDefault="009542ED"/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862"/>
        <w:gridCol w:w="1603"/>
        <w:gridCol w:w="1213"/>
        <w:gridCol w:w="1478"/>
        <w:gridCol w:w="1824"/>
        <w:gridCol w:w="1766"/>
      </w:tblGrid>
      <w:tr w:rsidR="00E43D99" w:rsidRPr="000A6810" w:rsidTr="00623212">
        <w:tc>
          <w:tcPr>
            <w:tcW w:w="1862" w:type="dxa"/>
          </w:tcPr>
          <w:p w:rsidR="00E10823" w:rsidRPr="008A2021" w:rsidRDefault="00E10823" w:rsidP="008A2021">
            <w:pPr>
              <w:jc w:val="center"/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Veikla</w:t>
            </w:r>
          </w:p>
        </w:tc>
        <w:tc>
          <w:tcPr>
            <w:tcW w:w="1603" w:type="dxa"/>
          </w:tcPr>
          <w:p w:rsidR="00E10823" w:rsidRPr="008A2021" w:rsidRDefault="00E10823" w:rsidP="008A2021">
            <w:pPr>
              <w:jc w:val="center"/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Veiklos turinys</w:t>
            </w:r>
          </w:p>
        </w:tc>
        <w:tc>
          <w:tcPr>
            <w:tcW w:w="1213" w:type="dxa"/>
          </w:tcPr>
          <w:p w:rsidR="00E10823" w:rsidRPr="008A2021" w:rsidRDefault="00E10823" w:rsidP="008A2021">
            <w:pPr>
              <w:jc w:val="center"/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Data</w:t>
            </w:r>
          </w:p>
        </w:tc>
        <w:tc>
          <w:tcPr>
            <w:tcW w:w="1478" w:type="dxa"/>
          </w:tcPr>
          <w:p w:rsidR="00E10823" w:rsidRPr="008A2021" w:rsidRDefault="00E10823" w:rsidP="008A2021">
            <w:pPr>
              <w:jc w:val="center"/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Tikslinė grupė</w:t>
            </w:r>
          </w:p>
        </w:tc>
        <w:tc>
          <w:tcPr>
            <w:tcW w:w="1824" w:type="dxa"/>
          </w:tcPr>
          <w:p w:rsidR="00E10823" w:rsidRPr="008A2021" w:rsidRDefault="00E10823" w:rsidP="008A2021">
            <w:pPr>
              <w:jc w:val="center"/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Atsakingi asmenys</w:t>
            </w:r>
          </w:p>
        </w:tc>
        <w:tc>
          <w:tcPr>
            <w:tcW w:w="1766" w:type="dxa"/>
          </w:tcPr>
          <w:p w:rsidR="00E10823" w:rsidRPr="008A2021" w:rsidRDefault="00E10823" w:rsidP="008A2021">
            <w:pPr>
              <w:jc w:val="center"/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Numatomi rezultatai</w:t>
            </w:r>
          </w:p>
        </w:tc>
      </w:tr>
      <w:tr w:rsidR="00E43D99" w:rsidRPr="000A6810" w:rsidTr="00623212">
        <w:tc>
          <w:tcPr>
            <w:tcW w:w="1862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Ugdymo karjerai plano rengimas.</w:t>
            </w:r>
          </w:p>
        </w:tc>
        <w:tc>
          <w:tcPr>
            <w:tcW w:w="1603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Ugdymo karjerai darbo grupės susitarimai.</w:t>
            </w:r>
          </w:p>
        </w:tc>
        <w:tc>
          <w:tcPr>
            <w:tcW w:w="1213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2021 birželis</w:t>
            </w:r>
          </w:p>
        </w:tc>
        <w:tc>
          <w:tcPr>
            <w:tcW w:w="1478" w:type="dxa"/>
          </w:tcPr>
          <w:p w:rsidR="00E10823" w:rsidRPr="008A2021" w:rsidRDefault="008A2021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Pedagoginiai darbuotojai</w:t>
            </w:r>
          </w:p>
        </w:tc>
        <w:tc>
          <w:tcPr>
            <w:tcW w:w="1824" w:type="dxa"/>
          </w:tcPr>
          <w:p w:rsidR="00E10823" w:rsidRPr="008A2021" w:rsidRDefault="00273C2B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 xml:space="preserve">Direktoriaus </w:t>
            </w:r>
            <w:r w:rsidR="00E10823" w:rsidRPr="008A2021">
              <w:rPr>
                <w:sz w:val="22"/>
                <w:szCs w:val="22"/>
              </w:rPr>
              <w:t>pavaduotoj</w:t>
            </w:r>
            <w:r w:rsidR="008A2021" w:rsidRPr="008A2021">
              <w:rPr>
                <w:sz w:val="22"/>
                <w:szCs w:val="22"/>
              </w:rPr>
              <w:t>as ugdymui, darbo grupės nariai</w:t>
            </w:r>
          </w:p>
        </w:tc>
        <w:tc>
          <w:tcPr>
            <w:tcW w:w="1766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Bus aptartas ugdymo karjerai darbo planas, numatomos veiklos.</w:t>
            </w:r>
          </w:p>
        </w:tc>
      </w:tr>
      <w:tr w:rsidR="00E43D99" w:rsidRPr="000A6810" w:rsidTr="00623212">
        <w:tc>
          <w:tcPr>
            <w:tcW w:w="1862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Mokinių ugdymo karjerai darbo grupės narių susirinkimai.</w:t>
            </w:r>
          </w:p>
        </w:tc>
        <w:tc>
          <w:tcPr>
            <w:tcW w:w="1603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Darbo plano paruošimas mokslo metams.</w:t>
            </w:r>
          </w:p>
        </w:tc>
        <w:tc>
          <w:tcPr>
            <w:tcW w:w="1213" w:type="dxa"/>
          </w:tcPr>
          <w:p w:rsidR="00E10823" w:rsidRPr="008A2021" w:rsidRDefault="008A2021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Kartą per mokslo metus</w:t>
            </w:r>
          </w:p>
        </w:tc>
        <w:tc>
          <w:tcPr>
            <w:tcW w:w="1478" w:type="dxa"/>
          </w:tcPr>
          <w:p w:rsidR="00E10823" w:rsidRPr="008A2021" w:rsidRDefault="008A2021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Darbo grupės nariai</w:t>
            </w:r>
          </w:p>
        </w:tc>
        <w:tc>
          <w:tcPr>
            <w:tcW w:w="1824" w:type="dxa"/>
          </w:tcPr>
          <w:p w:rsidR="00E10823" w:rsidRPr="008A2021" w:rsidRDefault="00273C2B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 xml:space="preserve">Direktoriaus </w:t>
            </w:r>
            <w:r w:rsidR="00E10823" w:rsidRPr="008A2021">
              <w:rPr>
                <w:sz w:val="22"/>
                <w:szCs w:val="22"/>
              </w:rPr>
              <w:t>pavaduotoj</w:t>
            </w:r>
            <w:r w:rsidR="008A2021" w:rsidRPr="008A2021">
              <w:rPr>
                <w:sz w:val="22"/>
                <w:szCs w:val="22"/>
              </w:rPr>
              <w:t>as ugdymui, darbo grupės nariai</w:t>
            </w:r>
          </w:p>
        </w:tc>
        <w:tc>
          <w:tcPr>
            <w:tcW w:w="1766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Koreguojamas ir tikslinamas, bei aptariamas darbo planas.</w:t>
            </w:r>
          </w:p>
        </w:tc>
      </w:tr>
      <w:tr w:rsidR="00E43D99" w:rsidRPr="000A6810" w:rsidTr="00623212">
        <w:tc>
          <w:tcPr>
            <w:tcW w:w="1862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Dalykų mokytojų, klasių auklėtojų informavimas dėl ugdymo karjerai veiklos integravimo į dalykų ugdymo turinį, klasių valandėlių temas, neformalųjį švietimą.</w:t>
            </w:r>
          </w:p>
        </w:tc>
        <w:tc>
          <w:tcPr>
            <w:tcW w:w="1603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Ugdymo karjerai integracija į formalųjį ir neformalųjį ug</w:t>
            </w:r>
            <w:r w:rsidR="008A2021" w:rsidRPr="008A2021">
              <w:rPr>
                <w:sz w:val="22"/>
                <w:szCs w:val="22"/>
              </w:rPr>
              <w:t>dymą. Ilgalaikių darbo planų ko</w:t>
            </w:r>
            <w:r w:rsidRPr="008A2021">
              <w:rPr>
                <w:sz w:val="22"/>
                <w:szCs w:val="22"/>
              </w:rPr>
              <w:t>regavimas.</w:t>
            </w:r>
          </w:p>
        </w:tc>
        <w:tc>
          <w:tcPr>
            <w:tcW w:w="1213" w:type="dxa"/>
          </w:tcPr>
          <w:p w:rsidR="00E10823" w:rsidRPr="008A2021" w:rsidRDefault="00273C2B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2021</w:t>
            </w:r>
            <w:r w:rsidR="00E10823" w:rsidRPr="008A2021">
              <w:rPr>
                <w:sz w:val="22"/>
                <w:szCs w:val="22"/>
              </w:rPr>
              <w:t xml:space="preserve"> rugpjūtis</w:t>
            </w:r>
          </w:p>
        </w:tc>
        <w:tc>
          <w:tcPr>
            <w:tcW w:w="1478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 xml:space="preserve">Klasių vadovai, dalykų mokytojai, </w:t>
            </w:r>
            <w:r w:rsidR="008A2021" w:rsidRPr="008A2021">
              <w:rPr>
                <w:sz w:val="22"/>
                <w:szCs w:val="22"/>
              </w:rPr>
              <w:t>neformaliojo švietimo mokytojai</w:t>
            </w:r>
          </w:p>
        </w:tc>
        <w:tc>
          <w:tcPr>
            <w:tcW w:w="1824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Administracija</w:t>
            </w:r>
          </w:p>
        </w:tc>
        <w:tc>
          <w:tcPr>
            <w:tcW w:w="1766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Pakoreguoti ilgalaikiai planai.</w:t>
            </w:r>
          </w:p>
        </w:tc>
      </w:tr>
      <w:tr w:rsidR="00E43D99" w:rsidRPr="000A6810" w:rsidTr="00623212">
        <w:tc>
          <w:tcPr>
            <w:tcW w:w="1862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Duomenų banko kaupimas klasėse apie tėvų darbovietes, profesiją, galimybę apsilankyti jų darbovietėse.</w:t>
            </w:r>
          </w:p>
        </w:tc>
        <w:tc>
          <w:tcPr>
            <w:tcW w:w="1603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Klasių vadovų darbas renkant in</w:t>
            </w:r>
            <w:r w:rsidR="008A2021" w:rsidRPr="008A2021">
              <w:rPr>
                <w:sz w:val="22"/>
                <w:szCs w:val="22"/>
              </w:rPr>
              <w:t>formaciją apie tėvų darbovietes.</w:t>
            </w:r>
          </w:p>
        </w:tc>
        <w:tc>
          <w:tcPr>
            <w:tcW w:w="1213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Per mokslo metus</w:t>
            </w:r>
          </w:p>
        </w:tc>
        <w:tc>
          <w:tcPr>
            <w:tcW w:w="1478" w:type="dxa"/>
          </w:tcPr>
          <w:p w:rsidR="00E10823" w:rsidRPr="008A2021" w:rsidRDefault="008A2021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Klasių vadovai, mokiniai</w:t>
            </w:r>
          </w:p>
        </w:tc>
        <w:tc>
          <w:tcPr>
            <w:tcW w:w="1824" w:type="dxa"/>
          </w:tcPr>
          <w:p w:rsidR="00E10823" w:rsidRPr="008A2021" w:rsidRDefault="008A2021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Klasių vadovai</w:t>
            </w:r>
          </w:p>
        </w:tc>
        <w:tc>
          <w:tcPr>
            <w:tcW w:w="1766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I</w:t>
            </w:r>
            <w:r w:rsidR="00273C2B" w:rsidRPr="008A2021">
              <w:rPr>
                <w:sz w:val="22"/>
                <w:szCs w:val="22"/>
              </w:rPr>
              <w:t>n</w:t>
            </w:r>
            <w:r w:rsidRPr="008A2021">
              <w:rPr>
                <w:sz w:val="22"/>
                <w:szCs w:val="22"/>
              </w:rPr>
              <w:t>formacijos apie darbovietes kaupimas, informacijos apie tėvus savanorius, galinčius pristatyti savo specialybes parinkimas.</w:t>
            </w:r>
          </w:p>
        </w:tc>
      </w:tr>
      <w:tr w:rsidR="00E43D99" w:rsidRPr="000A6810" w:rsidTr="00623212">
        <w:tc>
          <w:tcPr>
            <w:tcW w:w="1862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 xml:space="preserve">Dalykų mokytojų, klasių auklėtojų ugdymo </w:t>
            </w:r>
            <w:r w:rsidR="00273C2B" w:rsidRPr="008A2021">
              <w:rPr>
                <w:sz w:val="22"/>
                <w:szCs w:val="22"/>
              </w:rPr>
              <w:t xml:space="preserve">karjerai veiklų </w:t>
            </w:r>
            <w:proofErr w:type="spellStart"/>
            <w:r w:rsidR="00273C2B" w:rsidRPr="008A2021">
              <w:rPr>
                <w:sz w:val="22"/>
                <w:szCs w:val="22"/>
              </w:rPr>
              <w:t>organi</w:t>
            </w:r>
            <w:r w:rsidR="00623212">
              <w:rPr>
                <w:sz w:val="22"/>
                <w:szCs w:val="22"/>
              </w:rPr>
              <w:t>-</w:t>
            </w:r>
            <w:r w:rsidR="00273C2B" w:rsidRPr="008A2021">
              <w:rPr>
                <w:sz w:val="22"/>
                <w:szCs w:val="22"/>
              </w:rPr>
              <w:t>zavima</w:t>
            </w:r>
            <w:r w:rsidR="008A2021" w:rsidRPr="008A2021">
              <w:rPr>
                <w:sz w:val="22"/>
                <w:szCs w:val="22"/>
              </w:rPr>
              <w:t>s</w:t>
            </w:r>
            <w:r w:rsidR="00273C2B" w:rsidRPr="008A2021">
              <w:rPr>
                <w:sz w:val="22"/>
                <w:szCs w:val="22"/>
              </w:rPr>
              <w:t>,</w:t>
            </w:r>
            <w:proofErr w:type="spellEnd"/>
            <w:r w:rsidR="00273C2B" w:rsidRPr="008A2021">
              <w:rPr>
                <w:sz w:val="22"/>
                <w:szCs w:val="22"/>
              </w:rPr>
              <w:t xml:space="preserve"> </w:t>
            </w:r>
            <w:proofErr w:type="spellStart"/>
            <w:r w:rsidR="00273C2B" w:rsidRPr="008A2021">
              <w:rPr>
                <w:sz w:val="22"/>
                <w:szCs w:val="22"/>
              </w:rPr>
              <w:t>koordi</w:t>
            </w:r>
            <w:r w:rsidR="00623212">
              <w:rPr>
                <w:sz w:val="22"/>
                <w:szCs w:val="22"/>
              </w:rPr>
              <w:t>-</w:t>
            </w:r>
            <w:r w:rsidR="00273C2B" w:rsidRPr="008A2021">
              <w:rPr>
                <w:sz w:val="22"/>
                <w:szCs w:val="22"/>
              </w:rPr>
              <w:t>navimas</w:t>
            </w:r>
            <w:proofErr w:type="spellEnd"/>
            <w:r w:rsidRPr="008A2021">
              <w:rPr>
                <w:sz w:val="22"/>
                <w:szCs w:val="22"/>
              </w:rPr>
              <w:t xml:space="preserve"> metodinė ir informacinė pagalba</w:t>
            </w:r>
          </w:p>
        </w:tc>
        <w:tc>
          <w:tcPr>
            <w:tcW w:w="1603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Darbo grupės ugdymo karjerai susirinkimai konsultuojant mokytojus dėl veiklų planavimo.</w:t>
            </w:r>
          </w:p>
        </w:tc>
        <w:tc>
          <w:tcPr>
            <w:tcW w:w="1213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Per mokslo metus</w:t>
            </w:r>
          </w:p>
        </w:tc>
        <w:tc>
          <w:tcPr>
            <w:tcW w:w="1478" w:type="dxa"/>
          </w:tcPr>
          <w:p w:rsidR="00E10823" w:rsidRPr="008A2021" w:rsidRDefault="008A2021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Pedagoginiai darbuotojai</w:t>
            </w:r>
          </w:p>
        </w:tc>
        <w:tc>
          <w:tcPr>
            <w:tcW w:w="1824" w:type="dxa"/>
          </w:tcPr>
          <w:p w:rsidR="00E10823" w:rsidRPr="008A2021" w:rsidRDefault="00273C2B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Direktoriaus</w:t>
            </w:r>
            <w:r w:rsidR="00E10823" w:rsidRPr="008A2021">
              <w:rPr>
                <w:sz w:val="22"/>
                <w:szCs w:val="22"/>
              </w:rPr>
              <w:t xml:space="preserve"> pavaduotoj</w:t>
            </w:r>
            <w:r w:rsidR="008A2021" w:rsidRPr="008A2021">
              <w:rPr>
                <w:sz w:val="22"/>
                <w:szCs w:val="22"/>
              </w:rPr>
              <w:t>as ugdymui, darbo grupės nariai</w:t>
            </w:r>
          </w:p>
        </w:tc>
        <w:tc>
          <w:tcPr>
            <w:tcW w:w="1766" w:type="dxa"/>
          </w:tcPr>
          <w:p w:rsidR="00E10823" w:rsidRPr="008A2021" w:rsidRDefault="00273C2B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Darbo planų k</w:t>
            </w:r>
            <w:r w:rsidR="00E10823" w:rsidRPr="008A2021">
              <w:rPr>
                <w:sz w:val="22"/>
                <w:szCs w:val="22"/>
              </w:rPr>
              <w:t>oregavimas, pasitarimai apie organizuojamus renginius, jų planavimas.</w:t>
            </w:r>
          </w:p>
        </w:tc>
      </w:tr>
      <w:tr w:rsidR="00E43D99" w:rsidRPr="000A6810" w:rsidTr="00623212">
        <w:tc>
          <w:tcPr>
            <w:tcW w:w="1862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Ugdymo karjerai integravimas į dalykų ugdymo turinį 5–8 klasėse.</w:t>
            </w:r>
          </w:p>
        </w:tc>
        <w:tc>
          <w:tcPr>
            <w:tcW w:w="1603" w:type="dxa"/>
          </w:tcPr>
          <w:p w:rsidR="00E10823" w:rsidRPr="008A2021" w:rsidRDefault="00273C2B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Ilgalaikių planų k</w:t>
            </w:r>
            <w:r w:rsidR="00E10823" w:rsidRPr="008A2021">
              <w:rPr>
                <w:sz w:val="22"/>
                <w:szCs w:val="22"/>
              </w:rPr>
              <w:t>oregavimas įtraukiant ugdymą karjerai į atskiras dalyko temas.</w:t>
            </w:r>
          </w:p>
        </w:tc>
        <w:tc>
          <w:tcPr>
            <w:tcW w:w="1213" w:type="dxa"/>
          </w:tcPr>
          <w:p w:rsidR="00E10823" w:rsidRPr="008A2021" w:rsidRDefault="00273C2B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2021</w:t>
            </w:r>
            <w:r w:rsidR="00E10823" w:rsidRPr="008A2021">
              <w:rPr>
                <w:sz w:val="22"/>
                <w:szCs w:val="22"/>
              </w:rPr>
              <w:t xml:space="preserve"> rugpjūtis</w:t>
            </w:r>
          </w:p>
        </w:tc>
        <w:tc>
          <w:tcPr>
            <w:tcW w:w="1478" w:type="dxa"/>
          </w:tcPr>
          <w:p w:rsidR="00E10823" w:rsidRPr="008A2021" w:rsidRDefault="00623212" w:rsidP="00B465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Dalykų mokytojai</w:t>
            </w:r>
          </w:p>
        </w:tc>
        <w:tc>
          <w:tcPr>
            <w:tcW w:w="1824" w:type="dxa"/>
          </w:tcPr>
          <w:p w:rsidR="00E10823" w:rsidRPr="008A2021" w:rsidRDefault="00623212" w:rsidP="00B465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</w:t>
            </w:r>
            <w:r w:rsidR="00E10823" w:rsidRPr="008A2021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acija ir dalykų mokytojai</w:t>
            </w:r>
          </w:p>
        </w:tc>
        <w:tc>
          <w:tcPr>
            <w:tcW w:w="1766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Ilgalaikiuose planuose numatomos konkrečios temos ugdymui karjerai.</w:t>
            </w:r>
          </w:p>
        </w:tc>
      </w:tr>
      <w:tr w:rsidR="00E43D99" w:rsidRPr="000A6810" w:rsidTr="00623212">
        <w:tc>
          <w:tcPr>
            <w:tcW w:w="1862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Ugdymo karjerai integravimas į klasių valandėlių temas 1–8 klasėse.</w:t>
            </w:r>
          </w:p>
        </w:tc>
        <w:tc>
          <w:tcPr>
            <w:tcW w:w="1603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Klasių vadovų darbo planavimas.</w:t>
            </w:r>
          </w:p>
        </w:tc>
        <w:tc>
          <w:tcPr>
            <w:tcW w:w="1213" w:type="dxa"/>
          </w:tcPr>
          <w:p w:rsidR="00E10823" w:rsidRPr="008A2021" w:rsidRDefault="00273C2B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2021</w:t>
            </w:r>
            <w:r w:rsidR="00E10823" w:rsidRPr="008A2021">
              <w:rPr>
                <w:sz w:val="22"/>
                <w:szCs w:val="22"/>
              </w:rPr>
              <w:t xml:space="preserve"> rugpjūtis</w:t>
            </w:r>
          </w:p>
        </w:tc>
        <w:tc>
          <w:tcPr>
            <w:tcW w:w="1478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Kl</w:t>
            </w:r>
            <w:r w:rsidR="00623212">
              <w:rPr>
                <w:sz w:val="22"/>
                <w:szCs w:val="22"/>
              </w:rPr>
              <w:t>asių vadovai ir klasių mokiniai</w:t>
            </w:r>
          </w:p>
        </w:tc>
        <w:tc>
          <w:tcPr>
            <w:tcW w:w="1824" w:type="dxa"/>
          </w:tcPr>
          <w:p w:rsidR="00E10823" w:rsidRPr="008A2021" w:rsidRDefault="00623212" w:rsidP="00B465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vadovai, administracija</w:t>
            </w:r>
          </w:p>
        </w:tc>
        <w:tc>
          <w:tcPr>
            <w:tcW w:w="1766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Paruošti renginiai klasių valandėlių metu. Užpildomas dienynas apie renginius.</w:t>
            </w:r>
          </w:p>
        </w:tc>
      </w:tr>
      <w:tr w:rsidR="00E43D99" w:rsidRPr="000A6810" w:rsidTr="00623212">
        <w:tc>
          <w:tcPr>
            <w:tcW w:w="1862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lastRenderedPageBreak/>
              <w:t>Socialinių įgūdžių ugdymas, integruojant ugdymo karjerai veiklas mokiniams.</w:t>
            </w:r>
          </w:p>
        </w:tc>
        <w:tc>
          <w:tcPr>
            <w:tcW w:w="1603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Visuomenei naudingo darbo planavimas mokiniams.</w:t>
            </w:r>
          </w:p>
        </w:tc>
        <w:tc>
          <w:tcPr>
            <w:tcW w:w="1213" w:type="dxa"/>
          </w:tcPr>
          <w:p w:rsidR="00E10823" w:rsidRPr="008A2021" w:rsidRDefault="00273C2B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2021</w:t>
            </w:r>
            <w:r w:rsidR="00E10823" w:rsidRPr="008A2021">
              <w:rPr>
                <w:sz w:val="22"/>
                <w:szCs w:val="22"/>
              </w:rPr>
              <w:t xml:space="preserve"> spalio ir gruodžio </w:t>
            </w:r>
            <w:proofErr w:type="spellStart"/>
            <w:r w:rsidR="00E10823" w:rsidRPr="008A2021">
              <w:rPr>
                <w:sz w:val="22"/>
                <w:szCs w:val="22"/>
              </w:rPr>
              <w:t>mėn</w:t>
            </w:r>
            <w:proofErr w:type="spellEnd"/>
            <w:r w:rsidR="00E10823" w:rsidRPr="008A2021">
              <w:rPr>
                <w:sz w:val="22"/>
                <w:szCs w:val="22"/>
              </w:rPr>
              <w:t>.</w:t>
            </w:r>
          </w:p>
        </w:tc>
        <w:tc>
          <w:tcPr>
            <w:tcW w:w="1478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Klasių vadovai</w:t>
            </w:r>
          </w:p>
        </w:tc>
        <w:tc>
          <w:tcPr>
            <w:tcW w:w="1824" w:type="dxa"/>
          </w:tcPr>
          <w:p w:rsidR="00E10823" w:rsidRPr="008A2021" w:rsidRDefault="00273C2B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Socialinė pedagogė</w:t>
            </w:r>
            <w:r w:rsidR="00623212">
              <w:rPr>
                <w:sz w:val="22"/>
                <w:szCs w:val="22"/>
              </w:rPr>
              <w:t>, klasių vadovai</w:t>
            </w:r>
          </w:p>
        </w:tc>
        <w:tc>
          <w:tcPr>
            <w:tcW w:w="1766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Aptariamas ir organizuojamas visuomenei naudingas darbas.</w:t>
            </w:r>
          </w:p>
        </w:tc>
      </w:tr>
      <w:tr w:rsidR="00E43D99" w:rsidRPr="000A6810" w:rsidTr="00623212">
        <w:tc>
          <w:tcPr>
            <w:tcW w:w="1862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8-ų klasių mokinių profesinių interesų tyrimas</w:t>
            </w:r>
          </w:p>
        </w:tc>
        <w:tc>
          <w:tcPr>
            <w:tcW w:w="1603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Mokinių apklausos tyrimas.</w:t>
            </w:r>
          </w:p>
        </w:tc>
        <w:tc>
          <w:tcPr>
            <w:tcW w:w="1213" w:type="dxa"/>
          </w:tcPr>
          <w:p w:rsidR="00E10823" w:rsidRPr="008A2021" w:rsidRDefault="00273C2B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2022</w:t>
            </w:r>
            <w:r w:rsidR="00E10823" w:rsidRPr="008A2021">
              <w:rPr>
                <w:sz w:val="22"/>
                <w:szCs w:val="22"/>
              </w:rPr>
              <w:t xml:space="preserve"> vasaris</w:t>
            </w:r>
          </w:p>
        </w:tc>
        <w:tc>
          <w:tcPr>
            <w:tcW w:w="1478" w:type="dxa"/>
          </w:tcPr>
          <w:p w:rsidR="00E10823" w:rsidRPr="008A2021" w:rsidRDefault="00623212" w:rsidP="00B465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klasių mokiniai</w:t>
            </w:r>
          </w:p>
        </w:tc>
        <w:tc>
          <w:tcPr>
            <w:tcW w:w="1824" w:type="dxa"/>
          </w:tcPr>
          <w:p w:rsidR="00E10823" w:rsidRPr="008A2021" w:rsidRDefault="00273C2B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IT mokytoja, socialinė pedagogė</w:t>
            </w:r>
            <w:r w:rsidR="00623212">
              <w:rPr>
                <w:sz w:val="22"/>
                <w:szCs w:val="22"/>
              </w:rPr>
              <w:t>, darbo grupė</w:t>
            </w:r>
          </w:p>
        </w:tc>
        <w:tc>
          <w:tcPr>
            <w:tcW w:w="1766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Atliktas ir pristatytas 8 klasių mokinių tyrimas. Tyrimas pristatomas mokiniams.</w:t>
            </w:r>
          </w:p>
        </w:tc>
      </w:tr>
      <w:tr w:rsidR="00E43D99" w:rsidRPr="000A6810" w:rsidTr="00623212">
        <w:tc>
          <w:tcPr>
            <w:tcW w:w="1862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Karjeros dienos: Savivaldos diena, skirta Mokytojo dienai; Projektas „</w:t>
            </w:r>
            <w:proofErr w:type="spellStart"/>
            <w:r w:rsidR="00AB1DC7" w:rsidRPr="008A2021">
              <w:rPr>
                <w:sz w:val="22"/>
                <w:szCs w:val="22"/>
              </w:rPr>
              <w:t>Kaziuko</w:t>
            </w:r>
            <w:proofErr w:type="spellEnd"/>
            <w:r w:rsidR="00AB1DC7" w:rsidRPr="008A2021">
              <w:rPr>
                <w:sz w:val="22"/>
                <w:szCs w:val="22"/>
              </w:rPr>
              <w:t xml:space="preserve"> mugė</w:t>
            </w:r>
            <w:r w:rsidRPr="008A2021">
              <w:rPr>
                <w:sz w:val="22"/>
                <w:szCs w:val="22"/>
              </w:rPr>
              <w:t>“; Projektas „</w:t>
            </w:r>
            <w:r w:rsidR="00E43D99" w:rsidRPr="008A2021">
              <w:rPr>
                <w:color w:val="000000"/>
                <w:sz w:val="22"/>
                <w:szCs w:val="22"/>
              </w:rPr>
              <w:t>Ekskursijų ir žygių diena</w:t>
            </w:r>
            <w:r w:rsidRPr="008A2021">
              <w:rPr>
                <w:sz w:val="22"/>
                <w:szCs w:val="22"/>
              </w:rPr>
              <w:t xml:space="preserve">“, skirtas karjeros planavimui, vykdomas mokinių tėvų (globėjų) darbovietėse ir kitose ugdymo netradicinėse aplinkose (muziejuose, parkuose, istorinio paveldo objektuose ir </w:t>
            </w:r>
            <w:proofErr w:type="spellStart"/>
            <w:r w:rsidRPr="008A2021">
              <w:rPr>
                <w:sz w:val="22"/>
                <w:szCs w:val="22"/>
              </w:rPr>
              <w:t>kt</w:t>
            </w:r>
            <w:proofErr w:type="spellEnd"/>
            <w:r w:rsidRPr="008A2021">
              <w:rPr>
                <w:sz w:val="22"/>
                <w:szCs w:val="22"/>
              </w:rPr>
              <w:t>.).</w:t>
            </w:r>
          </w:p>
        </w:tc>
        <w:tc>
          <w:tcPr>
            <w:tcW w:w="1603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Tradicinių renginių organizavimas progimnazijoje.</w:t>
            </w:r>
          </w:p>
        </w:tc>
        <w:tc>
          <w:tcPr>
            <w:tcW w:w="1213" w:type="dxa"/>
          </w:tcPr>
          <w:p w:rsidR="00E10823" w:rsidRPr="00623212" w:rsidRDefault="00AB1DC7" w:rsidP="00B465D1">
            <w:pPr>
              <w:rPr>
                <w:sz w:val="20"/>
                <w:szCs w:val="20"/>
              </w:rPr>
            </w:pPr>
            <w:r w:rsidRPr="00623212">
              <w:rPr>
                <w:sz w:val="20"/>
                <w:szCs w:val="20"/>
              </w:rPr>
              <w:t>2021-10-05</w:t>
            </w:r>
          </w:p>
          <w:p w:rsidR="00E10823" w:rsidRPr="00623212" w:rsidRDefault="00AB1DC7" w:rsidP="00B465D1">
            <w:pPr>
              <w:rPr>
                <w:sz w:val="20"/>
                <w:szCs w:val="20"/>
              </w:rPr>
            </w:pPr>
            <w:r w:rsidRPr="00623212">
              <w:rPr>
                <w:sz w:val="20"/>
                <w:szCs w:val="20"/>
              </w:rPr>
              <w:t>2022-03-04</w:t>
            </w:r>
          </w:p>
          <w:p w:rsidR="00E10823" w:rsidRPr="008A2021" w:rsidRDefault="00E43D99" w:rsidP="00B465D1">
            <w:pPr>
              <w:rPr>
                <w:sz w:val="22"/>
                <w:szCs w:val="22"/>
              </w:rPr>
            </w:pPr>
            <w:r w:rsidRPr="00623212">
              <w:rPr>
                <w:sz w:val="20"/>
                <w:szCs w:val="20"/>
              </w:rPr>
              <w:t>2022-06-20</w:t>
            </w:r>
          </w:p>
        </w:tc>
        <w:tc>
          <w:tcPr>
            <w:tcW w:w="1478" w:type="dxa"/>
          </w:tcPr>
          <w:p w:rsidR="00E10823" w:rsidRPr="008A2021" w:rsidRDefault="00623212" w:rsidP="00B465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Visa mokyklos bendruomenė</w:t>
            </w:r>
          </w:p>
        </w:tc>
        <w:tc>
          <w:tcPr>
            <w:tcW w:w="1824" w:type="dxa"/>
          </w:tcPr>
          <w:p w:rsidR="00E10823" w:rsidRPr="008A2021" w:rsidRDefault="00273C2B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Direktoriaus</w:t>
            </w:r>
            <w:r w:rsidR="00E10823" w:rsidRPr="008A2021">
              <w:rPr>
                <w:sz w:val="22"/>
                <w:szCs w:val="22"/>
              </w:rPr>
              <w:t xml:space="preserve"> pavaduotojas ugdymui, klasių vadovai, da</w:t>
            </w:r>
            <w:r w:rsidR="00623212">
              <w:rPr>
                <w:sz w:val="22"/>
                <w:szCs w:val="22"/>
              </w:rPr>
              <w:t>lykų mokytojai, tėvai, mokiniai</w:t>
            </w:r>
          </w:p>
        </w:tc>
        <w:tc>
          <w:tcPr>
            <w:tcW w:w="1766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Netradicinio ug</w:t>
            </w:r>
            <w:r w:rsidR="00273C2B" w:rsidRPr="008A2021">
              <w:rPr>
                <w:sz w:val="22"/>
                <w:szCs w:val="22"/>
              </w:rPr>
              <w:t>d</w:t>
            </w:r>
            <w:r w:rsidR="00AB1DC7" w:rsidRPr="008A2021">
              <w:rPr>
                <w:sz w:val="22"/>
                <w:szCs w:val="22"/>
              </w:rPr>
              <w:t>y</w:t>
            </w:r>
            <w:r w:rsidRPr="008A2021">
              <w:rPr>
                <w:sz w:val="22"/>
                <w:szCs w:val="22"/>
              </w:rPr>
              <w:t xml:space="preserve">mo dienos, kuriose bus skirtas dėmesys </w:t>
            </w:r>
            <w:proofErr w:type="spellStart"/>
            <w:r w:rsidRPr="008A2021">
              <w:rPr>
                <w:sz w:val="22"/>
                <w:szCs w:val="22"/>
              </w:rPr>
              <w:t>verslumo</w:t>
            </w:r>
            <w:proofErr w:type="spellEnd"/>
            <w:r w:rsidRPr="008A2021">
              <w:rPr>
                <w:sz w:val="22"/>
                <w:szCs w:val="22"/>
              </w:rPr>
              <w:t xml:space="preserve"> ug</w:t>
            </w:r>
            <w:r w:rsidR="00AB1DC7" w:rsidRPr="008A2021">
              <w:rPr>
                <w:sz w:val="22"/>
                <w:szCs w:val="22"/>
              </w:rPr>
              <w:t>dy</w:t>
            </w:r>
            <w:r w:rsidRPr="008A2021">
              <w:rPr>
                <w:sz w:val="22"/>
                <w:szCs w:val="22"/>
              </w:rPr>
              <w:t>mui.</w:t>
            </w:r>
          </w:p>
        </w:tc>
      </w:tr>
      <w:tr w:rsidR="00E43D99" w:rsidRPr="000A6810" w:rsidTr="00623212">
        <w:tc>
          <w:tcPr>
            <w:tcW w:w="1862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 xml:space="preserve">1–8 klasių mokinių išvykos į įmones, įstaigas profesijų </w:t>
            </w:r>
            <w:proofErr w:type="spellStart"/>
            <w:r w:rsidRPr="008A2021">
              <w:rPr>
                <w:sz w:val="22"/>
                <w:szCs w:val="22"/>
              </w:rPr>
              <w:t>paži</w:t>
            </w:r>
            <w:r w:rsidR="00570AEA">
              <w:rPr>
                <w:sz w:val="22"/>
                <w:szCs w:val="22"/>
              </w:rPr>
              <w:t>-</w:t>
            </w:r>
            <w:r w:rsidRPr="008A2021">
              <w:rPr>
                <w:sz w:val="22"/>
                <w:szCs w:val="22"/>
              </w:rPr>
              <w:t>nimo</w:t>
            </w:r>
            <w:proofErr w:type="spellEnd"/>
            <w:r w:rsidRPr="008A2021">
              <w:rPr>
                <w:sz w:val="22"/>
                <w:szCs w:val="22"/>
              </w:rPr>
              <w:t xml:space="preserve"> ir profesinio </w:t>
            </w:r>
            <w:proofErr w:type="spellStart"/>
            <w:r w:rsidRPr="008A2021">
              <w:rPr>
                <w:sz w:val="22"/>
                <w:szCs w:val="22"/>
              </w:rPr>
              <w:t>veiklinimo</w:t>
            </w:r>
            <w:proofErr w:type="spellEnd"/>
            <w:r w:rsidRPr="008A2021">
              <w:rPr>
                <w:sz w:val="22"/>
                <w:szCs w:val="22"/>
              </w:rPr>
              <w:t xml:space="preserve"> tikslais.</w:t>
            </w:r>
          </w:p>
        </w:tc>
        <w:tc>
          <w:tcPr>
            <w:tcW w:w="1603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Edukacinių išvykų vykdymas.</w:t>
            </w:r>
          </w:p>
        </w:tc>
        <w:tc>
          <w:tcPr>
            <w:tcW w:w="1213" w:type="dxa"/>
          </w:tcPr>
          <w:p w:rsidR="00E10823" w:rsidRPr="008A2021" w:rsidRDefault="00570AEA" w:rsidP="00B465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mokslo metus</w:t>
            </w:r>
          </w:p>
        </w:tc>
        <w:tc>
          <w:tcPr>
            <w:tcW w:w="1478" w:type="dxa"/>
          </w:tcPr>
          <w:p w:rsidR="00E10823" w:rsidRPr="008A2021" w:rsidRDefault="00570AEA" w:rsidP="00B465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vadovai, mokiniai, tėvai</w:t>
            </w:r>
          </w:p>
        </w:tc>
        <w:tc>
          <w:tcPr>
            <w:tcW w:w="1824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Klasių vadovai</w:t>
            </w:r>
          </w:p>
        </w:tc>
        <w:tc>
          <w:tcPr>
            <w:tcW w:w="1766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Organizuojamos edukacinės išvykos.</w:t>
            </w:r>
          </w:p>
        </w:tc>
      </w:tr>
      <w:tr w:rsidR="00E43D99" w:rsidRPr="000A6810" w:rsidTr="00623212">
        <w:tc>
          <w:tcPr>
            <w:tcW w:w="1862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5–8 klasių mokinių išvykos į miesto mokymosi įstaigas, PRC susipažinimo tikslais.</w:t>
            </w:r>
          </w:p>
        </w:tc>
        <w:tc>
          <w:tcPr>
            <w:tcW w:w="1603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Mokinių supažindinimas su kitomis mokymo įstaigomis.</w:t>
            </w:r>
          </w:p>
        </w:tc>
        <w:tc>
          <w:tcPr>
            <w:tcW w:w="1213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Per mokslo metus</w:t>
            </w:r>
          </w:p>
        </w:tc>
        <w:tc>
          <w:tcPr>
            <w:tcW w:w="1478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Klasių vadovai, mokiniai, k</w:t>
            </w:r>
            <w:r w:rsidR="00570AEA">
              <w:rPr>
                <w:sz w:val="22"/>
                <w:szCs w:val="22"/>
              </w:rPr>
              <w:t>itų mokymosi įmonių darbuotojai</w:t>
            </w:r>
          </w:p>
        </w:tc>
        <w:tc>
          <w:tcPr>
            <w:tcW w:w="1824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Klasių vadovai</w:t>
            </w:r>
          </w:p>
        </w:tc>
        <w:tc>
          <w:tcPr>
            <w:tcW w:w="1766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Organizuojamos edukacinės išvykos.</w:t>
            </w:r>
          </w:p>
        </w:tc>
      </w:tr>
      <w:tr w:rsidR="00E43D99" w:rsidRPr="000A6810" w:rsidTr="00623212">
        <w:tc>
          <w:tcPr>
            <w:tcW w:w="1862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Susitikimai mokykloje su įvairių profesijų atstovais.</w:t>
            </w:r>
          </w:p>
        </w:tc>
        <w:tc>
          <w:tcPr>
            <w:tcW w:w="1603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 xml:space="preserve"> Kitų mokymosi įstaigų specialistų kvietimas į progimnaziją.</w:t>
            </w:r>
          </w:p>
        </w:tc>
        <w:tc>
          <w:tcPr>
            <w:tcW w:w="1213" w:type="dxa"/>
          </w:tcPr>
          <w:p w:rsidR="00E10823" w:rsidRPr="008A2021" w:rsidRDefault="00E43D99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2021</w:t>
            </w:r>
            <w:r w:rsidR="00E10823" w:rsidRPr="008A2021">
              <w:rPr>
                <w:sz w:val="22"/>
                <w:szCs w:val="22"/>
              </w:rPr>
              <w:t xml:space="preserve"> lapkritis</w:t>
            </w:r>
          </w:p>
        </w:tc>
        <w:tc>
          <w:tcPr>
            <w:tcW w:w="1478" w:type="dxa"/>
          </w:tcPr>
          <w:p w:rsidR="00E10823" w:rsidRPr="008A2021" w:rsidRDefault="00E43D99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Mokyklos bendruomenė</w:t>
            </w:r>
            <w:r w:rsidR="00570AEA">
              <w:rPr>
                <w:sz w:val="22"/>
                <w:szCs w:val="22"/>
              </w:rPr>
              <w:t>, kviestiniai svečiai</w:t>
            </w:r>
          </w:p>
        </w:tc>
        <w:tc>
          <w:tcPr>
            <w:tcW w:w="1824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A</w:t>
            </w:r>
            <w:r w:rsidR="00570AEA">
              <w:rPr>
                <w:sz w:val="22"/>
                <w:szCs w:val="22"/>
              </w:rPr>
              <w:t>dministracija ir klasių vadovai</w:t>
            </w:r>
          </w:p>
        </w:tc>
        <w:tc>
          <w:tcPr>
            <w:tcW w:w="1766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Vyks susitikimai su įvairių specialybių atstovais.</w:t>
            </w:r>
          </w:p>
        </w:tc>
      </w:tr>
      <w:tr w:rsidR="00E43D99" w:rsidRPr="000A6810" w:rsidTr="00623212">
        <w:tc>
          <w:tcPr>
            <w:tcW w:w="1862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Individualus mokinių konsultavimas ugdymo karjerai klausimais.</w:t>
            </w:r>
          </w:p>
        </w:tc>
        <w:tc>
          <w:tcPr>
            <w:tcW w:w="1603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Socialinio pedagogo individualus darbas su mokiniais.</w:t>
            </w:r>
          </w:p>
        </w:tc>
        <w:tc>
          <w:tcPr>
            <w:tcW w:w="1213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Pagal poreikį.</w:t>
            </w:r>
          </w:p>
        </w:tc>
        <w:tc>
          <w:tcPr>
            <w:tcW w:w="1478" w:type="dxa"/>
          </w:tcPr>
          <w:p w:rsidR="00E10823" w:rsidRPr="008A2021" w:rsidRDefault="00570AEA" w:rsidP="00B465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Individualūs mokiniai</w:t>
            </w:r>
          </w:p>
        </w:tc>
        <w:tc>
          <w:tcPr>
            <w:tcW w:w="1824" w:type="dxa"/>
          </w:tcPr>
          <w:p w:rsidR="00E10823" w:rsidRPr="008A2021" w:rsidRDefault="00E43D99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Direktoriaus</w:t>
            </w:r>
            <w:r w:rsidR="00E10823" w:rsidRPr="008A2021">
              <w:rPr>
                <w:sz w:val="22"/>
                <w:szCs w:val="22"/>
              </w:rPr>
              <w:t xml:space="preserve"> pa</w:t>
            </w:r>
            <w:r w:rsidR="00570AEA">
              <w:rPr>
                <w:sz w:val="22"/>
                <w:szCs w:val="22"/>
              </w:rPr>
              <w:t>vaduotojas ugdymui, darbo grupė</w:t>
            </w:r>
          </w:p>
        </w:tc>
        <w:tc>
          <w:tcPr>
            <w:tcW w:w="1766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Pravedami pokalbiai su individualiais mokiniais.</w:t>
            </w:r>
          </w:p>
        </w:tc>
      </w:tr>
      <w:tr w:rsidR="00E43D99" w:rsidRPr="000A6810" w:rsidTr="00623212">
        <w:tc>
          <w:tcPr>
            <w:tcW w:w="1862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lastRenderedPageBreak/>
              <w:t>Informacinės, metodinės medžiagos, susijusios su karjeros ugdymu, kaupimas progimnazijos bibliotekoje.</w:t>
            </w:r>
          </w:p>
        </w:tc>
        <w:tc>
          <w:tcPr>
            <w:tcW w:w="1603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Medžiagos apie įvairias profesijas kaupimas.</w:t>
            </w:r>
          </w:p>
        </w:tc>
        <w:tc>
          <w:tcPr>
            <w:tcW w:w="1213" w:type="dxa"/>
          </w:tcPr>
          <w:p w:rsidR="00E10823" w:rsidRPr="008A2021" w:rsidRDefault="00E43D99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Per mokslo met</w:t>
            </w:r>
            <w:r w:rsidR="00E10823" w:rsidRPr="008A2021">
              <w:rPr>
                <w:sz w:val="22"/>
                <w:szCs w:val="22"/>
              </w:rPr>
              <w:t>u</w:t>
            </w:r>
            <w:r w:rsidRPr="008A2021">
              <w:rPr>
                <w:sz w:val="22"/>
                <w:szCs w:val="22"/>
              </w:rPr>
              <w:t>s</w:t>
            </w:r>
          </w:p>
        </w:tc>
        <w:tc>
          <w:tcPr>
            <w:tcW w:w="1478" w:type="dxa"/>
          </w:tcPr>
          <w:p w:rsidR="00E10823" w:rsidRPr="008A2021" w:rsidRDefault="00802061" w:rsidP="00B465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Bibliotekos vadovai</w:t>
            </w:r>
          </w:p>
        </w:tc>
        <w:tc>
          <w:tcPr>
            <w:tcW w:w="1824" w:type="dxa"/>
          </w:tcPr>
          <w:p w:rsidR="00E10823" w:rsidRPr="008A2021" w:rsidRDefault="00802061" w:rsidP="00B465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Bibliotekininkės</w:t>
            </w:r>
          </w:p>
        </w:tc>
        <w:tc>
          <w:tcPr>
            <w:tcW w:w="1766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Sukaupiama medžiaga ugdymui karjerai bus prieinama bibliotekoje.</w:t>
            </w:r>
          </w:p>
        </w:tc>
      </w:tr>
      <w:tr w:rsidR="00E43D99" w:rsidRPr="000A6810" w:rsidTr="00623212">
        <w:tc>
          <w:tcPr>
            <w:tcW w:w="1862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Informacinės, metodinės medžiagos, susijusios su karjeros ugdymu, skelbimas ir priežiūra progimnazijos internetinėje svetainėje.</w:t>
            </w:r>
          </w:p>
        </w:tc>
        <w:tc>
          <w:tcPr>
            <w:tcW w:w="1603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Ugdymo karjerai darbo skelbimas progimnazijos bendruomenei.</w:t>
            </w:r>
          </w:p>
        </w:tc>
        <w:tc>
          <w:tcPr>
            <w:tcW w:w="1213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Per mokslo metus</w:t>
            </w:r>
          </w:p>
        </w:tc>
        <w:tc>
          <w:tcPr>
            <w:tcW w:w="1478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Darbo grupė</w:t>
            </w:r>
            <w:r w:rsidR="00802061">
              <w:rPr>
                <w:sz w:val="22"/>
                <w:szCs w:val="22"/>
              </w:rPr>
              <w:t xml:space="preserve"> ir IT mokytoja, klasių vadovai</w:t>
            </w:r>
          </w:p>
        </w:tc>
        <w:tc>
          <w:tcPr>
            <w:tcW w:w="1824" w:type="dxa"/>
          </w:tcPr>
          <w:p w:rsidR="00E10823" w:rsidRPr="008A2021" w:rsidRDefault="00802061" w:rsidP="00B465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 mokytoja ir darbo grupė</w:t>
            </w:r>
          </w:p>
        </w:tc>
        <w:tc>
          <w:tcPr>
            <w:tcW w:w="1766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Veikla viešinama bendruomenei.</w:t>
            </w:r>
          </w:p>
        </w:tc>
      </w:tr>
      <w:tr w:rsidR="00E43D99" w:rsidRPr="000A6810" w:rsidTr="00623212">
        <w:tc>
          <w:tcPr>
            <w:tcW w:w="1862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Mokinių ugdymo karjerai darbo grupės veiklos analizė.</w:t>
            </w:r>
          </w:p>
        </w:tc>
        <w:tc>
          <w:tcPr>
            <w:tcW w:w="1603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Mokslo metų darbo aptarimas.</w:t>
            </w:r>
          </w:p>
        </w:tc>
        <w:tc>
          <w:tcPr>
            <w:tcW w:w="1213" w:type="dxa"/>
          </w:tcPr>
          <w:p w:rsidR="00E10823" w:rsidRPr="008A2021" w:rsidRDefault="00E43D99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2022</w:t>
            </w:r>
            <w:r w:rsidR="00E10823" w:rsidRPr="008A2021">
              <w:rPr>
                <w:sz w:val="22"/>
                <w:szCs w:val="22"/>
              </w:rPr>
              <w:t xml:space="preserve"> gegužė </w:t>
            </w:r>
            <w:proofErr w:type="spellStart"/>
            <w:r w:rsidR="00E10823" w:rsidRPr="008A2021">
              <w:rPr>
                <w:sz w:val="22"/>
                <w:szCs w:val="22"/>
              </w:rPr>
              <w:t>m</w:t>
            </w:r>
            <w:proofErr w:type="spellEnd"/>
            <w:r w:rsidR="00E10823" w:rsidRPr="008A2021">
              <w:rPr>
                <w:sz w:val="22"/>
                <w:szCs w:val="22"/>
              </w:rPr>
              <w:t>.</w:t>
            </w:r>
          </w:p>
        </w:tc>
        <w:tc>
          <w:tcPr>
            <w:tcW w:w="1478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 xml:space="preserve">Darbo </w:t>
            </w:r>
            <w:r w:rsidR="00802061">
              <w:rPr>
                <w:sz w:val="22"/>
                <w:szCs w:val="22"/>
              </w:rPr>
              <w:t>grupė, pedagoginiai darbuotojai</w:t>
            </w:r>
          </w:p>
        </w:tc>
        <w:tc>
          <w:tcPr>
            <w:tcW w:w="1824" w:type="dxa"/>
          </w:tcPr>
          <w:p w:rsidR="00E10823" w:rsidRPr="008A2021" w:rsidRDefault="00E43D99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Direktoriaus</w:t>
            </w:r>
            <w:r w:rsidR="00E10823" w:rsidRPr="008A2021">
              <w:rPr>
                <w:sz w:val="22"/>
                <w:szCs w:val="22"/>
              </w:rPr>
              <w:t xml:space="preserve"> pa</w:t>
            </w:r>
            <w:r w:rsidR="00802061">
              <w:rPr>
                <w:sz w:val="22"/>
                <w:szCs w:val="22"/>
              </w:rPr>
              <w:t>vaduotojas ugdymui, darbo grupė</w:t>
            </w:r>
            <w:bookmarkStart w:id="0" w:name="_GoBack"/>
            <w:bookmarkEnd w:id="0"/>
          </w:p>
        </w:tc>
        <w:tc>
          <w:tcPr>
            <w:tcW w:w="1766" w:type="dxa"/>
          </w:tcPr>
          <w:p w:rsidR="00E10823" w:rsidRPr="008A2021" w:rsidRDefault="00E10823" w:rsidP="00B465D1">
            <w:pPr>
              <w:rPr>
                <w:sz w:val="22"/>
                <w:szCs w:val="22"/>
              </w:rPr>
            </w:pPr>
            <w:r w:rsidRPr="008A2021">
              <w:rPr>
                <w:sz w:val="22"/>
                <w:szCs w:val="22"/>
              </w:rPr>
              <w:t>Analizuotas vykdytas darbas, daromos išvados ir priimami sprendimai darbui tobulinti, numatomos darbo gairės kitiems mokslo metams.</w:t>
            </w:r>
          </w:p>
        </w:tc>
      </w:tr>
    </w:tbl>
    <w:p w:rsidR="009542ED" w:rsidRDefault="009542ED"/>
    <w:p w:rsidR="009542ED" w:rsidRDefault="009542ED" w:rsidP="009542ED">
      <w:pPr>
        <w:jc w:val="center"/>
      </w:pPr>
      <w:r>
        <w:t>_____________________</w:t>
      </w:r>
    </w:p>
    <w:sectPr w:rsidR="009542ED" w:rsidSect="009542ED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C3C" w:rsidRDefault="000B7C3C" w:rsidP="009C5CE4">
      <w:r>
        <w:separator/>
      </w:r>
    </w:p>
  </w:endnote>
  <w:endnote w:type="continuationSeparator" w:id="0">
    <w:p w:rsidR="000B7C3C" w:rsidRDefault="000B7C3C" w:rsidP="009C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C3C" w:rsidRDefault="000B7C3C" w:rsidP="009C5CE4">
      <w:r>
        <w:separator/>
      </w:r>
    </w:p>
  </w:footnote>
  <w:footnote w:type="continuationSeparator" w:id="0">
    <w:p w:rsidR="000B7C3C" w:rsidRDefault="000B7C3C" w:rsidP="009C5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7712048"/>
      <w:docPartObj>
        <w:docPartGallery w:val="Page Numbers (Top of Page)"/>
        <w:docPartUnique/>
      </w:docPartObj>
    </w:sdtPr>
    <w:sdtEndPr/>
    <w:sdtContent>
      <w:p w:rsidR="009C5CE4" w:rsidRDefault="009C5CE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061">
          <w:rPr>
            <w:noProof/>
          </w:rPr>
          <w:t>4</w:t>
        </w:r>
        <w:r>
          <w:fldChar w:fldCharType="end"/>
        </w:r>
      </w:p>
    </w:sdtContent>
  </w:sdt>
  <w:p w:rsidR="009C5CE4" w:rsidRDefault="009C5CE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752B7"/>
    <w:multiLevelType w:val="hybridMultilevel"/>
    <w:tmpl w:val="016E16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D6507"/>
    <w:multiLevelType w:val="hybridMultilevel"/>
    <w:tmpl w:val="F53458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ED"/>
    <w:rsid w:val="000661FB"/>
    <w:rsid w:val="000B7C3C"/>
    <w:rsid w:val="00273C2B"/>
    <w:rsid w:val="00570AEA"/>
    <w:rsid w:val="00623212"/>
    <w:rsid w:val="00802061"/>
    <w:rsid w:val="008A2021"/>
    <w:rsid w:val="009043E9"/>
    <w:rsid w:val="009542ED"/>
    <w:rsid w:val="009C5CE4"/>
    <w:rsid w:val="00AB15C4"/>
    <w:rsid w:val="00AB1DC7"/>
    <w:rsid w:val="00B465D1"/>
    <w:rsid w:val="00B57426"/>
    <w:rsid w:val="00E10823"/>
    <w:rsid w:val="00E43D99"/>
    <w:rsid w:val="00E6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4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9542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locked/>
    <w:rsid w:val="009542ED"/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9C5C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5CE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C5C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C5CE4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E10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4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9542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locked/>
    <w:rsid w:val="009542ED"/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9C5C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5CE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C5C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C5CE4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E10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5235</Words>
  <Characters>2984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2020-08-27T07:01:00Z</dcterms:created>
  <dcterms:modified xsi:type="dcterms:W3CDTF">2021-09-01T08:57:00Z</dcterms:modified>
</cp:coreProperties>
</file>